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6D07" w14:textId="61D48E29" w:rsidR="00810EF2" w:rsidRPr="004A60FC" w:rsidRDefault="0016782C" w:rsidP="00810EF2">
      <w:pPr>
        <w:jc w:val="center"/>
        <w:rPr>
          <w:b/>
          <w:bCs/>
          <w:i/>
          <w:iCs/>
          <w:color w:val="7030A0"/>
          <w:sz w:val="72"/>
          <w:szCs w:val="72"/>
        </w:rPr>
      </w:pPr>
      <w:r>
        <w:rPr>
          <w:b/>
          <w:bCs/>
          <w:i/>
          <w:iCs/>
          <w:color w:val="7030A0"/>
          <w:sz w:val="72"/>
          <w:szCs w:val="72"/>
        </w:rPr>
        <w:t>Forårsfest</w:t>
      </w:r>
    </w:p>
    <w:p w14:paraId="4949F0E9" w14:textId="0A8E0B69" w:rsidR="00810EF2" w:rsidRDefault="00810EF2" w:rsidP="00810EF2">
      <w:pPr>
        <w:jc w:val="center"/>
        <w:rPr>
          <w:b/>
          <w:bCs/>
          <w:i/>
          <w:iCs/>
          <w:color w:val="7030A0"/>
          <w:sz w:val="44"/>
          <w:szCs w:val="44"/>
        </w:rPr>
      </w:pPr>
      <w:r>
        <w:rPr>
          <w:b/>
          <w:bCs/>
          <w:i/>
          <w:iCs/>
          <w:color w:val="7030A0"/>
          <w:sz w:val="44"/>
          <w:szCs w:val="44"/>
        </w:rPr>
        <w:t xml:space="preserve">Så </w:t>
      </w:r>
      <w:r w:rsidR="00314807">
        <w:rPr>
          <w:b/>
          <w:bCs/>
          <w:i/>
          <w:iCs/>
          <w:color w:val="7030A0"/>
          <w:sz w:val="44"/>
          <w:szCs w:val="44"/>
        </w:rPr>
        <w:t>er det tid til en forårsfest</w:t>
      </w:r>
    </w:p>
    <w:p w14:paraId="36971851" w14:textId="10E17DE1" w:rsidR="00810EF2" w:rsidRDefault="00810EF2" w:rsidP="00810EF2">
      <w:pPr>
        <w:jc w:val="center"/>
        <w:rPr>
          <w:b/>
          <w:bCs/>
          <w:i/>
          <w:iCs/>
          <w:color w:val="7030A0"/>
          <w:sz w:val="44"/>
          <w:szCs w:val="44"/>
        </w:rPr>
      </w:pPr>
      <w:r>
        <w:rPr>
          <w:b/>
          <w:bCs/>
          <w:i/>
          <w:iCs/>
          <w:color w:val="7030A0"/>
          <w:sz w:val="44"/>
          <w:szCs w:val="44"/>
        </w:rPr>
        <w:t xml:space="preserve">Festen holder vi i </w:t>
      </w:r>
      <w:r w:rsidR="0016782C">
        <w:rPr>
          <w:b/>
          <w:bCs/>
          <w:i/>
          <w:iCs/>
          <w:color w:val="7030A0"/>
          <w:sz w:val="44"/>
          <w:szCs w:val="44"/>
        </w:rPr>
        <w:t>S</w:t>
      </w:r>
      <w:r>
        <w:rPr>
          <w:b/>
          <w:bCs/>
          <w:i/>
          <w:iCs/>
          <w:color w:val="7030A0"/>
          <w:sz w:val="44"/>
          <w:szCs w:val="44"/>
        </w:rPr>
        <w:t>tamhuset</w:t>
      </w:r>
      <w:r w:rsidR="0016782C">
        <w:rPr>
          <w:b/>
          <w:bCs/>
          <w:i/>
          <w:iCs/>
          <w:color w:val="7030A0"/>
          <w:sz w:val="44"/>
          <w:szCs w:val="44"/>
        </w:rPr>
        <w:t xml:space="preserve"> fredag den 17. marts 23</w:t>
      </w:r>
    </w:p>
    <w:p w14:paraId="6932E2DD" w14:textId="122F5A11" w:rsidR="00810EF2" w:rsidRDefault="00810EF2" w:rsidP="00810EF2">
      <w:pPr>
        <w:jc w:val="center"/>
        <w:rPr>
          <w:b/>
          <w:bCs/>
          <w:i/>
          <w:iCs/>
          <w:color w:val="7030A0"/>
          <w:sz w:val="44"/>
          <w:szCs w:val="44"/>
        </w:rPr>
      </w:pPr>
      <w:r>
        <w:rPr>
          <w:b/>
          <w:bCs/>
          <w:i/>
          <w:iCs/>
          <w:color w:val="7030A0"/>
          <w:sz w:val="44"/>
          <w:szCs w:val="44"/>
        </w:rPr>
        <w:t>Vi starter kl. 18 og slutter kl. 23</w:t>
      </w:r>
    </w:p>
    <w:p w14:paraId="35888CEA" w14:textId="45C7E5B4" w:rsidR="00810EF2" w:rsidRDefault="00810EF2" w:rsidP="00810EF2">
      <w:pPr>
        <w:jc w:val="center"/>
        <w:rPr>
          <w:b/>
          <w:bCs/>
          <w:i/>
          <w:iCs/>
          <w:color w:val="7030A0"/>
          <w:sz w:val="44"/>
          <w:szCs w:val="44"/>
        </w:rPr>
      </w:pPr>
      <w:r>
        <w:rPr>
          <w:b/>
          <w:bCs/>
          <w:i/>
          <w:iCs/>
          <w:color w:val="7030A0"/>
          <w:sz w:val="44"/>
          <w:szCs w:val="44"/>
        </w:rPr>
        <w:t>Vi skal have en lækker buffet</w:t>
      </w:r>
    </w:p>
    <w:p w14:paraId="38741A1F" w14:textId="556D092C" w:rsidR="00810EF2" w:rsidRDefault="00810EF2" w:rsidP="00810EF2">
      <w:pPr>
        <w:jc w:val="center"/>
        <w:rPr>
          <w:b/>
          <w:bCs/>
          <w:i/>
          <w:iCs/>
          <w:color w:val="7030A0"/>
          <w:sz w:val="44"/>
          <w:szCs w:val="44"/>
        </w:rPr>
      </w:pPr>
      <w:r>
        <w:rPr>
          <w:b/>
          <w:bCs/>
          <w:i/>
          <w:iCs/>
          <w:color w:val="7030A0"/>
          <w:sz w:val="44"/>
          <w:szCs w:val="44"/>
        </w:rPr>
        <w:t xml:space="preserve">Der kommer </w:t>
      </w:r>
      <w:r w:rsidR="002D63B8">
        <w:rPr>
          <w:b/>
          <w:bCs/>
          <w:i/>
          <w:iCs/>
          <w:color w:val="7030A0"/>
          <w:sz w:val="44"/>
          <w:szCs w:val="44"/>
        </w:rPr>
        <w:t>en</w:t>
      </w:r>
      <w:r>
        <w:rPr>
          <w:b/>
          <w:bCs/>
          <w:i/>
          <w:iCs/>
          <w:color w:val="7030A0"/>
          <w:sz w:val="44"/>
          <w:szCs w:val="44"/>
        </w:rPr>
        <w:t xml:space="preserve"> DJ og spiller op til dans</w:t>
      </w:r>
    </w:p>
    <w:p w14:paraId="0000A04C" w14:textId="3A949306" w:rsidR="0023016E" w:rsidRDefault="0023016E" w:rsidP="00810EF2">
      <w:pPr>
        <w:jc w:val="center"/>
        <w:rPr>
          <w:b/>
          <w:bCs/>
          <w:i/>
          <w:iCs/>
          <w:color w:val="7030A0"/>
          <w:sz w:val="44"/>
          <w:szCs w:val="44"/>
        </w:rPr>
      </w:pPr>
      <w:r>
        <w:rPr>
          <w:b/>
          <w:bCs/>
          <w:i/>
          <w:iCs/>
          <w:color w:val="7030A0"/>
          <w:sz w:val="44"/>
          <w:szCs w:val="44"/>
        </w:rPr>
        <w:t>Der vil være mulighed for at købe drikkevarer</w:t>
      </w:r>
    </w:p>
    <w:p w14:paraId="1F0BE489" w14:textId="12BD37D4" w:rsidR="0023016E" w:rsidRDefault="0023016E" w:rsidP="00810EF2">
      <w:pPr>
        <w:jc w:val="center"/>
        <w:rPr>
          <w:b/>
          <w:bCs/>
          <w:i/>
          <w:iCs/>
          <w:color w:val="7030A0"/>
          <w:sz w:val="44"/>
          <w:szCs w:val="44"/>
        </w:rPr>
      </w:pPr>
      <w:r>
        <w:rPr>
          <w:b/>
          <w:bCs/>
          <w:i/>
          <w:iCs/>
          <w:color w:val="7030A0"/>
          <w:sz w:val="44"/>
          <w:szCs w:val="44"/>
        </w:rPr>
        <w:t xml:space="preserve">Sodavand, øl, </w:t>
      </w:r>
      <w:r w:rsidR="00015876">
        <w:rPr>
          <w:b/>
          <w:bCs/>
          <w:i/>
          <w:iCs/>
          <w:color w:val="7030A0"/>
          <w:sz w:val="44"/>
          <w:szCs w:val="44"/>
        </w:rPr>
        <w:t>Somersby</w:t>
      </w:r>
    </w:p>
    <w:p w14:paraId="344A5339" w14:textId="0BBF7179" w:rsidR="0023016E" w:rsidRDefault="0023016E" w:rsidP="00810EF2">
      <w:pPr>
        <w:jc w:val="center"/>
        <w:rPr>
          <w:b/>
          <w:bCs/>
          <w:i/>
          <w:iCs/>
          <w:color w:val="7030A0"/>
          <w:sz w:val="44"/>
          <w:szCs w:val="44"/>
        </w:rPr>
      </w:pPr>
      <w:r>
        <w:rPr>
          <w:b/>
          <w:bCs/>
          <w:i/>
          <w:iCs/>
          <w:color w:val="7030A0"/>
          <w:sz w:val="44"/>
          <w:szCs w:val="44"/>
        </w:rPr>
        <w:t>Pris: 250 kr.</w:t>
      </w:r>
      <w:r w:rsidR="0016782C">
        <w:rPr>
          <w:b/>
          <w:bCs/>
          <w:i/>
          <w:iCs/>
          <w:color w:val="7030A0"/>
          <w:sz w:val="44"/>
          <w:szCs w:val="44"/>
        </w:rPr>
        <w:t xml:space="preserve"> Du kan betale kontant i Værestedet</w:t>
      </w:r>
      <w:r w:rsidR="008C7B62">
        <w:rPr>
          <w:b/>
          <w:bCs/>
          <w:i/>
          <w:iCs/>
          <w:color w:val="7030A0"/>
          <w:sz w:val="44"/>
          <w:szCs w:val="44"/>
        </w:rPr>
        <w:t xml:space="preserve">, på </w:t>
      </w:r>
      <w:proofErr w:type="spellStart"/>
      <w:r w:rsidR="008C7B62">
        <w:rPr>
          <w:b/>
          <w:bCs/>
          <w:i/>
          <w:iCs/>
          <w:color w:val="7030A0"/>
          <w:sz w:val="44"/>
          <w:szCs w:val="44"/>
        </w:rPr>
        <w:t>mobilePay</w:t>
      </w:r>
      <w:proofErr w:type="spellEnd"/>
      <w:r w:rsidR="0016782C">
        <w:rPr>
          <w:b/>
          <w:bCs/>
          <w:i/>
          <w:iCs/>
          <w:color w:val="7030A0"/>
          <w:sz w:val="44"/>
          <w:szCs w:val="44"/>
        </w:rPr>
        <w:t xml:space="preserve"> eller ved overførelse til Værestedet konto: 4</w:t>
      </w:r>
      <w:r w:rsidR="00DA54F5">
        <w:rPr>
          <w:b/>
          <w:bCs/>
          <w:i/>
          <w:iCs/>
          <w:color w:val="7030A0"/>
          <w:sz w:val="44"/>
          <w:szCs w:val="44"/>
        </w:rPr>
        <w:t xml:space="preserve">420 </w:t>
      </w:r>
      <w:r w:rsidR="008C7B62">
        <w:rPr>
          <w:b/>
          <w:bCs/>
          <w:i/>
          <w:iCs/>
          <w:color w:val="7030A0"/>
          <w:sz w:val="44"/>
          <w:szCs w:val="44"/>
        </w:rPr>
        <w:t>–</w:t>
      </w:r>
      <w:r w:rsidR="00DA54F5">
        <w:rPr>
          <w:b/>
          <w:bCs/>
          <w:i/>
          <w:iCs/>
          <w:color w:val="7030A0"/>
          <w:sz w:val="44"/>
          <w:szCs w:val="44"/>
        </w:rPr>
        <w:t xml:space="preserve"> 152</w:t>
      </w:r>
      <w:r w:rsidR="008C7B62">
        <w:rPr>
          <w:b/>
          <w:bCs/>
          <w:i/>
          <w:iCs/>
          <w:color w:val="7030A0"/>
          <w:sz w:val="44"/>
          <w:szCs w:val="44"/>
        </w:rPr>
        <w:t xml:space="preserve"> 639</w:t>
      </w:r>
      <w:r w:rsidR="0016782C">
        <w:rPr>
          <w:b/>
          <w:bCs/>
          <w:i/>
          <w:iCs/>
          <w:color w:val="7030A0"/>
          <w:sz w:val="44"/>
          <w:szCs w:val="44"/>
        </w:rPr>
        <w:t>. Dit navn skal fremgå af indbetalingen.</w:t>
      </w:r>
    </w:p>
    <w:p w14:paraId="0A654FB7" w14:textId="7FE07D69" w:rsidR="00FE746F" w:rsidRDefault="00242DEA" w:rsidP="00810EF2">
      <w:pPr>
        <w:jc w:val="center"/>
        <w:rPr>
          <w:b/>
          <w:bCs/>
          <w:i/>
          <w:iCs/>
          <w:color w:val="7030A0"/>
          <w:sz w:val="44"/>
          <w:szCs w:val="44"/>
        </w:rPr>
      </w:pPr>
      <w:r>
        <w:rPr>
          <w:b/>
          <w:bCs/>
          <w:i/>
          <w:iCs/>
          <w:color w:val="7030A0"/>
          <w:sz w:val="44"/>
          <w:szCs w:val="44"/>
        </w:rPr>
        <w:t>Tilmelding senest</w:t>
      </w:r>
      <w:r w:rsidR="00277D0F">
        <w:rPr>
          <w:b/>
          <w:bCs/>
          <w:i/>
          <w:iCs/>
          <w:color w:val="7030A0"/>
          <w:sz w:val="44"/>
          <w:szCs w:val="44"/>
        </w:rPr>
        <w:t>:</w:t>
      </w:r>
      <w:r w:rsidR="00D8027E">
        <w:rPr>
          <w:b/>
          <w:bCs/>
          <w:i/>
          <w:iCs/>
          <w:color w:val="7030A0"/>
          <w:sz w:val="44"/>
          <w:szCs w:val="44"/>
        </w:rPr>
        <w:t xml:space="preserve"> tirsdag d. </w:t>
      </w:r>
      <w:r w:rsidR="004A60FC">
        <w:rPr>
          <w:b/>
          <w:bCs/>
          <w:i/>
          <w:iCs/>
          <w:color w:val="7030A0"/>
          <w:sz w:val="44"/>
          <w:szCs w:val="44"/>
        </w:rPr>
        <w:t>7.</w:t>
      </w:r>
      <w:r w:rsidR="00D8027E">
        <w:rPr>
          <w:b/>
          <w:bCs/>
          <w:i/>
          <w:iCs/>
          <w:color w:val="7030A0"/>
          <w:sz w:val="44"/>
          <w:szCs w:val="44"/>
        </w:rPr>
        <w:t xml:space="preserve"> marts</w:t>
      </w:r>
    </w:p>
    <w:p w14:paraId="62380FB1" w14:textId="5203E0E5" w:rsidR="0016782C" w:rsidRPr="00810EF2" w:rsidRDefault="0016782C" w:rsidP="00810EF2">
      <w:pPr>
        <w:jc w:val="center"/>
        <w:rPr>
          <w:b/>
          <w:bCs/>
          <w:i/>
          <w:iCs/>
          <w:color w:val="7030A0"/>
          <w:sz w:val="44"/>
          <w:szCs w:val="44"/>
        </w:rPr>
      </w:pPr>
      <w:r>
        <w:rPr>
          <w:b/>
          <w:bCs/>
          <w:i/>
          <w:iCs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AE701A4" wp14:editId="66176B6F">
            <wp:simplePos x="0" y="0"/>
            <wp:positionH relativeFrom="column">
              <wp:posOffset>1176443</wp:posOffset>
            </wp:positionH>
            <wp:positionV relativeFrom="paragraph">
              <wp:posOffset>713105</wp:posOffset>
            </wp:positionV>
            <wp:extent cx="3556226" cy="4412051"/>
            <wp:effectExtent l="0" t="0" r="6350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819" cy="4414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7030A0"/>
          <w:sz w:val="44"/>
          <w:szCs w:val="44"/>
        </w:rPr>
        <w:t>Har du spørgsmål kan du ringe til Annette på tlf. 5144 2256</w:t>
      </w:r>
    </w:p>
    <w:p w14:paraId="3360C831" w14:textId="3D35E52F" w:rsidR="00810EF2" w:rsidRPr="00810EF2" w:rsidRDefault="00810EF2" w:rsidP="00810EF2">
      <w:pPr>
        <w:jc w:val="center"/>
        <w:rPr>
          <w:b/>
          <w:bCs/>
          <w:i/>
          <w:iCs/>
          <w:color w:val="7030A0"/>
          <w:sz w:val="44"/>
          <w:szCs w:val="44"/>
        </w:rPr>
      </w:pPr>
    </w:p>
    <w:p w14:paraId="149C7233" w14:textId="07D002B0" w:rsidR="00810EF2" w:rsidRPr="00810EF2" w:rsidRDefault="00810EF2" w:rsidP="00810EF2">
      <w:pPr>
        <w:jc w:val="center"/>
        <w:rPr>
          <w:color w:val="7030A0"/>
          <w:sz w:val="44"/>
          <w:szCs w:val="44"/>
        </w:rPr>
      </w:pPr>
    </w:p>
    <w:sectPr w:rsidR="00810EF2" w:rsidRPr="00810EF2" w:rsidSect="001B782C">
      <w:pgSz w:w="16838" w:h="23811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2"/>
    <w:rsid w:val="00015876"/>
    <w:rsid w:val="0016782C"/>
    <w:rsid w:val="001B782C"/>
    <w:rsid w:val="0023016E"/>
    <w:rsid w:val="00242DEA"/>
    <w:rsid w:val="00277D0F"/>
    <w:rsid w:val="002D63B8"/>
    <w:rsid w:val="002E6633"/>
    <w:rsid w:val="00314807"/>
    <w:rsid w:val="004A60FC"/>
    <w:rsid w:val="00810EF2"/>
    <w:rsid w:val="00840598"/>
    <w:rsid w:val="008C7B62"/>
    <w:rsid w:val="00C47220"/>
    <w:rsid w:val="00D8027E"/>
    <w:rsid w:val="00DA54F5"/>
    <w:rsid w:val="00EB44FF"/>
    <w:rsid w:val="00EF2E61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9A3D"/>
  <w15:chartTrackingRefBased/>
  <w15:docId w15:val="{066B3F4F-D7E3-4DF1-BA88-C129C11F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f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5" ma:contentTypeDescription="Opret et nyt dokument." ma:contentTypeScope="" ma:versionID="2d346d97effce1085abccda1c60df6e9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ef08de8c5995fe748253905fcf4a4278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b750b52-5108-47ed-9950-95f0d2814108" xsi:nil="true"/>
    <_ip_UnifiedCompliancePolicyProperties xmlns="http://schemas.microsoft.com/sharepoint/v3" xsi:nil="true"/>
    <lcf76f155ced4ddcb4097134ff3c332f xmlns="21d0f841-9e6f-4536-baac-5f632b2407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430A4-0D36-40BD-BD4F-164B6A256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750b52-5108-47ed-9950-95f0d2814108"/>
    <ds:schemaRef ds:uri="21d0f841-9e6f-4536-baac-5f632b240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8EDEB-4040-4B5D-BCFB-CA78757496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750b52-5108-47ed-9950-95f0d2814108"/>
    <ds:schemaRef ds:uri="21d0f841-9e6f-4536-baac-5f632b24077a"/>
  </ds:schemaRefs>
</ds:datastoreItem>
</file>

<file path=customXml/itemProps3.xml><?xml version="1.0" encoding="utf-8"?>
<ds:datastoreItem xmlns:ds="http://schemas.openxmlformats.org/officeDocument/2006/customXml" ds:itemID="{620BA05B-E283-4627-9825-3EAF7746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Høfler</dc:creator>
  <cp:keywords/>
  <dc:description/>
  <cp:lastModifiedBy>Lars Green Holbøll</cp:lastModifiedBy>
  <cp:revision>5</cp:revision>
  <cp:lastPrinted>2023-02-23T11:16:00Z</cp:lastPrinted>
  <dcterms:created xsi:type="dcterms:W3CDTF">2023-02-09T06:23:00Z</dcterms:created>
  <dcterms:modified xsi:type="dcterms:W3CDTF">2023-02-23T11:17:00Z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0x010100BD58DC8A5D64DF45964AF9013CA7D807</vt:lpwstr>
  </property>
</Properties>
</file>